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27.01.2023</w:t>
      </w:r>
    </w:p>
    <w:p>
      <w:pPr>
        <w:pStyle w:val="Default"/>
        <w:spacing w:lineRule="auto" w:line="360"/>
        <w:jc w:val="center"/>
        <w:rPr>
          <w:rFonts w:cs="Calibri"/>
          <w:b/>
          <w:b/>
          <w:sz w:val="20"/>
          <w:szCs w:val="20"/>
        </w:rPr>
      </w:pPr>
      <w:r>
        <w:rPr>
          <w:rFonts w:cs="Calibri"/>
          <w:b/>
          <w:sz w:val="20"/>
          <w:szCs w:val="20"/>
        </w:rPr>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3/2023/0086/9.1.1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w:t>
      </w:r>
      <w:r>
        <w:rPr>
          <w:rFonts w:cs="Calibri" w:ascii="Arial" w:hAnsi="Arial"/>
          <w:b w:val="false"/>
          <w:bCs w:val="false"/>
          <w:color w:val="000000"/>
          <w:sz w:val="20"/>
          <w:szCs w:val="20"/>
        </w:rPr>
        <w:t>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radca prawny.</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79100000-5 Usługi prawnicze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radcy prawnego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1 godziny zegarowej na osobę, łącznie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r>
        <w:rPr>
          <w:rFonts w:cs="Calibri"/>
          <w:color w:val="000000"/>
          <w:sz w:val="20"/>
          <w:szCs w:val="20"/>
        </w:rPr>
        <w:t>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poradnictwa prawnego jest</w:t>
      </w:r>
      <w:r>
        <w:rPr>
          <w:rStyle w:val="Wstep"/>
          <w:rFonts w:cs="Calibri" w:ascii="Arial" w:hAnsi="Arial"/>
          <w:color w:val="000000"/>
          <w:sz w:val="20"/>
          <w:szCs w:val="20"/>
        </w:rPr>
        <w:t xml:space="preserve"> udzielenie uczestnikom projektu informacji o obowiązujących przepisach z zakresu prawa rodzinnego i opiekuńczego, społecznego, ochrony praw lokatorów i inne</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1 godzina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 xml:space="preserve">od dnia zawarcia umowy i nie później niż do </w:t>
      </w:r>
      <w:r>
        <w:rPr>
          <w:rFonts w:eastAsia="Calibri" w:cs="Calibri" w:ascii="Arial" w:hAnsi="Arial"/>
          <w:color w:val="000000"/>
          <w:kern w:val="0"/>
          <w:sz w:val="20"/>
          <w:szCs w:val="20"/>
          <w:lang w:val="pl-PL" w:eastAsia="zh-CN" w:bidi="ar-SA"/>
        </w:rPr>
        <w:t>31</w:t>
      </w:r>
      <w:r>
        <w:rPr>
          <w:rFonts w:cs="Calibri" w:ascii="Arial" w:hAnsi="Arial"/>
          <w:color w:val="000000"/>
          <w:sz w:val="20"/>
          <w:szCs w:val="20"/>
        </w:rPr>
        <w:t>.08.202</w:t>
      </w:r>
      <w:r>
        <w:rPr>
          <w:rFonts w:eastAsia="Calibri" w:cs="Calibri" w:ascii="Arial" w:hAnsi="Arial"/>
          <w:color w:val="000000"/>
          <w:kern w:val="0"/>
          <w:sz w:val="20"/>
          <w:szCs w:val="20"/>
          <w:lang w:val="pl-PL" w:eastAsia="zh-CN" w:bidi="ar-SA"/>
        </w:rPr>
        <w:t>3</w:t>
      </w:r>
      <w:r>
        <w:rPr>
          <w:rFonts w:cs="Calibri" w:ascii="Arial" w:hAnsi="Arial"/>
          <w:color w:val="000000"/>
          <w:sz w:val="20"/>
          <w:szCs w:val="20"/>
        </w:rPr>
        <w:t xml:space="preserve"> r.</w:t>
      </w:r>
      <w:bookmarkEnd w:id="1"/>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2)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3)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4)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5)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6)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eastAsia="Calibri" w:cs="Calibri" w:ascii="Arial" w:hAnsi="Arial"/>
          <w:color w:val="000000"/>
          <w:kern w:val="0"/>
          <w:sz w:val="20"/>
          <w:szCs w:val="20"/>
          <w:lang w:val="pl-PL" w:eastAsia="zh-CN" w:bidi="ar-SA"/>
        </w:rPr>
        <w:t>7</w:t>
      </w:r>
      <w:r>
        <w:rPr>
          <w:rFonts w:cs="Calibri" w:ascii="Arial" w:hAnsi="Arial"/>
          <w:color w:val="000000"/>
          <w:sz w:val="20"/>
          <w:szCs w:val="20"/>
        </w:rPr>
        <w:t xml:space="preserve">)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 </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d) w przypadku gdy przedmiot Umowy nie zostanie wykonany lub wykonany zostanie 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 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radcą prawnym  legitymującym się:</w:t>
      </w:r>
    </w:p>
    <w:p>
      <w:pPr>
        <w:pStyle w:val="Normal"/>
        <w:spacing w:lineRule="auto" w:line="360" w:before="0" w:after="0"/>
        <w:jc w:val="both"/>
        <w:rPr/>
      </w:pPr>
      <w:r>
        <w:rPr>
          <w:rFonts w:cs="Calibri" w:ascii="Arial" w:hAnsi="Arial"/>
          <w:color w:val="000000"/>
          <w:sz w:val="20"/>
          <w:szCs w:val="20"/>
        </w:rPr>
        <w:t xml:space="preserve">wykształcenie wyższe pierwszego lub drugiego stopnia w rozumieniu przepisów o szkolnictwie wyższym (tj. wykształcenie wyższe na kierunku  prawo). Wykonawca jest 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przetwarzaniem danych osobowych i w sprawie swobodnego przepływu takich danych oraz uchylenia dyrektywy 95/46/WE (ogólne rozporządzenie o ochronie danych „RODO”), i chroniło prawa osób, których dane dotyczą. - nie dotyczy osób fizycznych ubiegających się o osobistą realizację przedmiotu zamówienia. Kryterium weryfikowane będzie na podstawie oświadczenia zawartego w formularzu ofertowym.</w:t>
      </w:r>
    </w:p>
    <w:p>
      <w:pPr>
        <w:pStyle w:val="Normal"/>
        <w:spacing w:lineRule="auto" w:line="360" w:before="0" w:after="0"/>
        <w:jc w:val="both"/>
        <w:rPr/>
      </w:pPr>
      <w:r>
        <w:rPr>
          <w:rFonts w:eastAsia="Calibri" w:cs="Arial" w:ascii="Arial" w:hAnsi="Arial"/>
          <w:color w:val="000000"/>
          <w:kern w:val="0"/>
          <w:sz w:val="20"/>
          <w:szCs w:val="20"/>
          <w:lang w:val="pl-PL" w:eastAsia="zh-CN" w:bidi="ar-SA"/>
        </w:rPr>
        <w:t>5</w:t>
      </w:r>
      <w:r>
        <w:rPr>
          <w:rFonts w:cs="Arial" w:ascii="Arial" w:hAnsi="Arial"/>
          <w:color w:val="000000"/>
          <w:sz w:val="20"/>
          <w:szCs w:val="20"/>
        </w:rPr>
        <w:t xml:space="preserve">)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w:t>
        <w:tab/>
        <w:t xml:space="preserve">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i godzina wpływu oferty.</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w:t>
        <w:tab/>
        <w:t xml:space="preserve">pracy, których wartość przyjęta do ustalenia ceny nie może być niższa od minimalnego </w:t>
        <w:tab/>
        <w:t>wynagrodzenia za pracę albo minimalnej stawki godzinowej, ustalonych na podstawie 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Fundacja „Optimho Modo”, ul. Karola Miarki 48, 58-500 Jelenia Góra lub przesłać drogą elektroniczną na adres e-mail: optimomodo@interia.pl z tytułem wiadomości "OFERTA W RAMACH ZAPYTANIA </w:t>
      </w:r>
      <w:bookmarkStart w:id="2" w:name="__DdeLink__4950_3029043112"/>
      <w:r>
        <w:rPr>
          <w:rFonts w:cs="Calibri" w:ascii="Arial" w:hAnsi="Arial"/>
          <w:color w:val="000000"/>
          <w:sz w:val="20"/>
          <w:szCs w:val="20"/>
        </w:rPr>
        <w:t>3</w:t>
      </w:r>
      <w:bookmarkEnd w:id="2"/>
      <w:r>
        <w:rPr>
          <w:rFonts w:cs="Calibri" w:ascii="Arial" w:hAnsi="Arial"/>
          <w:color w:val="000000"/>
          <w:sz w:val="20"/>
          <w:szCs w:val="20"/>
        </w:rPr>
        <w:t>/2023/0086/9.1.1”.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3/2023/0086/9.1.1”.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31.08.202</w:t>
      </w:r>
      <w:r>
        <w:rPr>
          <w:rFonts w:eastAsia="Calibri" w:cs="Calibri" w:ascii="Arial" w:hAnsi="Arial"/>
          <w:color w:val="000000"/>
          <w:kern w:val="0"/>
          <w:sz w:val="20"/>
          <w:szCs w:val="20"/>
          <w:lang w:val="pl-PL" w:eastAsia="zh-CN" w:bidi="ar-SA"/>
        </w:rPr>
        <w:t>3</w:t>
      </w:r>
      <w:r>
        <w:rPr>
          <w:rFonts w:cs="Calibri" w:ascii="Arial" w:hAnsi="Arial"/>
          <w:color w:val="000000"/>
          <w:sz w:val="20"/>
          <w:szCs w:val="20"/>
        </w:rPr>
        <w:t xml:space="preserve"> r.</w:t>
      </w:r>
    </w:p>
    <w:p>
      <w:pPr>
        <w:pStyle w:val="Normal"/>
        <w:spacing w:lineRule="auto" w:line="360" w:before="0" w:after="0"/>
        <w:ind w:hanging="0"/>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3/2023/0086</w:t>
      </w:r>
      <w:r>
        <w:rPr>
          <w:rFonts w:eastAsia="Times New Roman" w:cs="" w:ascii="Arial" w:hAnsi="Arial" w:cstheme="minorHAnsi"/>
          <w:b/>
          <w:spacing w:val="-4"/>
          <w:sz w:val="22"/>
          <w:szCs w:val="22"/>
        </w:rPr>
        <w:t>/9.1.1</w:t>
      </w:r>
      <w:r>
        <w:rPr>
          <w:rFonts w:cs="" w:ascii="Arial" w:hAnsi="Arial" w:cstheme="minorHAnsi"/>
          <w:sz w:val="22"/>
          <w:szCs w:val="22"/>
        </w:rPr>
        <w:t>, na przeprowadzenie poradnictwa prawnego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GODZINĘ </w:t>
            </w:r>
            <w:r>
              <w:rPr>
                <w:rFonts w:eastAsia="Calibri" w:cs="Times New Roman" w:ascii="Arial" w:hAnsi="Arial"/>
                <w:b/>
                <w:bCs/>
                <w:color w:val="00000A"/>
                <w:kern w:val="0"/>
                <w:sz w:val="22"/>
                <w:szCs w:val="22"/>
                <w:lang w:val="pl-PL" w:eastAsia="zh-CN" w:bidi="ar-SA"/>
              </w:rPr>
              <w:t>USŁUGI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3"/>
        </w:numPr>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numPr>
          <w:ilvl w:val="0"/>
          <w:numId w:val="3"/>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4"/>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4"/>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4"/>
        </w:numPr>
        <w:overflowPunct w:val="fals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4"/>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4"/>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4"/>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tbl>
      <w:tblPr>
        <w:tblW w:w="9074" w:type="dxa"/>
        <w:jc w:val="left"/>
        <w:tblInd w:w="0" w:type="dxa"/>
        <w:tblCellMar>
          <w:top w:w="55" w:type="dxa"/>
          <w:left w:w="45"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3" w:name="__DdeLink__13579_3900472925"/>
      <w:r>
        <w:rPr>
          <w:rFonts w:eastAsia="Times New Roman" w:cs="" w:ascii="Arial" w:hAnsi="Arial" w:cstheme="minorHAnsi"/>
          <w:b/>
          <w:color w:val="000000"/>
          <w:spacing w:val="-4"/>
          <w:sz w:val="22"/>
          <w:szCs w:val="22"/>
        </w:rPr>
        <w:t>3/2023/0086/</w:t>
      </w:r>
      <w:bookmarkEnd w:id="3"/>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prawnego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 xml:space="preserve">uczestniczeniu w spółce jako wspólnik spółki cywilnej lub spółki osobowej, </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 xml:space="preserve">posiadaniu co najmniej 10% udziałów lub akcji, </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pełnieniu funkcji członka organu nadzorczego lub zarządzającego, prokurenta, pełnomocnika,</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spacing w:lineRule="auto" w:line="240" w:before="0" w:after="0"/>
        <w:ind w:left="720" w:right="0" w:hanging="0"/>
        <w:contextualSpacing/>
        <w:jc w:val="right"/>
        <w:rPr/>
      </w:pPr>
      <w:r>
        <w:rPr>
          <w:rFonts w:cs="Arial" w:ascii="Arial" w:hAnsi="Arial"/>
          <w:b w:val="false"/>
          <w:bCs w:val="false"/>
          <w:i/>
          <w:color w:val="000000"/>
          <w:sz w:val="22"/>
          <w:szCs w:val="22"/>
        </w:rPr>
        <w:t xml:space="preserve">Załącznik nr 3 do postępowania nr 3/2023/0086/9.1.1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10/2022/0086/9.1.1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4" w:name="_Hlk99016800"/>
      <w:bookmarkEnd w:id="4"/>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2"/>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5"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5"/>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6" w:name="_Hlk99016450"/>
      <w:r>
        <w:rPr>
          <w:rFonts w:cs="Arial" w:ascii="Arial" w:hAnsi="Arial"/>
          <w:sz w:val="21"/>
          <w:szCs w:val="21"/>
        </w:rPr>
        <w:t>…………..…………………………………………………..…………………………………………..</w:t>
      </w:r>
      <w:bookmarkEnd w:id="6"/>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7" w:name="_Hlk99005462"/>
      <w:r>
        <w:rPr>
          <w:rFonts w:cs="Arial" w:ascii="Arial" w:hAnsi="Arial"/>
          <w:i/>
          <w:sz w:val="16"/>
          <w:szCs w:val="16"/>
        </w:rPr>
        <w:t xml:space="preserve">(wskazać </w:t>
      </w:r>
      <w:bookmarkEnd w:id="7"/>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8" w:name="_Hlk99014455"/>
      <w:r>
        <w:rPr>
          <w:rFonts w:cs="Arial" w:ascii="Arial" w:hAnsi="Arial"/>
          <w:i/>
          <w:sz w:val="16"/>
          <w:szCs w:val="16"/>
        </w:rPr>
        <w:t>(wskazać nazwę/y podmiotu/ów)</w:t>
      </w:r>
      <w:bookmarkEnd w:id="8"/>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9" w:name="_GoBack1"/>
      <w:bookmarkStart w:id="10" w:name="_GoBack1"/>
      <w:bookmarkEnd w:id="10"/>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1" w:name="_Hlk99009560"/>
      <w:bookmarkEnd w:id="11"/>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4">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1755</TotalTime>
  <Application>LibreOffice/6.4.7.2$Linux_X86_64 LibreOffice_project/40$Build-2</Application>
  <Pages>16</Pages>
  <Words>4559</Words>
  <Characters>31127</Characters>
  <CharactersWithSpaces>35541</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2020-02-04T16:44:25Z</cp:lastPrinted>
  <dcterms:modified xsi:type="dcterms:W3CDTF">2023-01-26T14:06:00Z</dcterms:modified>
  <cp:revision>74</cp:revision>
  <dc:subject/>
  <dc:title/>
</cp:coreProperties>
</file>